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4816" w:rsidRDefault="000E4816" w:rsidP="000E4816">
      <w:pPr>
        <w:pStyle w:val="NormalWeb"/>
      </w:pPr>
      <w:r>
        <w:rPr>
          <w:b/>
          <w:bCs/>
        </w:rPr>
        <w:t>1. TARAFLAR</w:t>
      </w:r>
      <w:r>
        <w:t xml:space="preserve"> </w:t>
      </w:r>
      <w:r>
        <w:rPr>
          <w:b/>
          <w:bCs/>
        </w:rPr>
        <w:t>Arsa Sahibi:</w:t>
      </w:r>
      <w:r>
        <w:t xml:space="preserve"> [Adı Soyadı] (TC: </w:t>
      </w:r>
      <w:proofErr w:type="gramStart"/>
      <w:r>
        <w:t>...........................</w:t>
      </w:r>
      <w:proofErr w:type="gramEnd"/>
      <w:r>
        <w:t xml:space="preserve">) </w:t>
      </w:r>
      <w:r>
        <w:rPr>
          <w:b/>
          <w:bCs/>
        </w:rPr>
        <w:t>Adres:</w:t>
      </w:r>
      <w:r>
        <w:t xml:space="preserve"> [Adres Bilgisi]</w:t>
      </w:r>
    </w:p>
    <w:p w:rsidR="000E4816" w:rsidRDefault="000E4816" w:rsidP="000E4816">
      <w:pPr>
        <w:pStyle w:val="NormalWeb"/>
      </w:pPr>
      <w:r>
        <w:rPr>
          <w:b/>
          <w:bCs/>
        </w:rPr>
        <w:t>Müteahhit:</w:t>
      </w:r>
      <w:r>
        <w:t xml:space="preserve"> Altınova İnşaat (Veya Resmi Firma Adın) (Vergi No: </w:t>
      </w:r>
      <w:proofErr w:type="gramStart"/>
      <w:r>
        <w:t>...........................</w:t>
      </w:r>
      <w:proofErr w:type="gramEnd"/>
      <w:r>
        <w:t xml:space="preserve">) </w:t>
      </w:r>
      <w:r>
        <w:rPr>
          <w:b/>
          <w:bCs/>
        </w:rPr>
        <w:t>Adres:</w:t>
      </w:r>
      <w:r>
        <w:t xml:space="preserve"> [Şirket Adresi]</w:t>
      </w:r>
    </w:p>
    <w:p w:rsidR="000E4816" w:rsidRDefault="000E4816" w:rsidP="000E4816">
      <w:pPr>
        <w:pStyle w:val="NormalWeb"/>
      </w:pPr>
      <w:r>
        <w:rPr>
          <w:b/>
          <w:bCs/>
        </w:rPr>
        <w:t>2. SÖZLEŞMENİN KONUSU</w:t>
      </w:r>
      <w:r>
        <w:t xml:space="preserve"> İşbu sözleşmenin konusu; Arsa </w:t>
      </w:r>
      <w:proofErr w:type="spellStart"/>
      <w:r>
        <w:t>Sahibi'nin</w:t>
      </w:r>
      <w:proofErr w:type="spellEnd"/>
      <w:r>
        <w:t xml:space="preserve"> maliki bulunduğu [İl] İli, [İlçe] İlçesi, [Mahalle] Mahallesi, [Ada] Ada, [Parsel] Parsel numarasında kayıtlı taşınmaz üzerine, Müteahhit tarafından tüm masrafları kendisine ait olmak üzere, imar mevzuatına ve tasdikli projeye uygun olarak "Anahtar Teslimi" bina inşa edilmesidir.</w:t>
      </w:r>
    </w:p>
    <w:p w:rsidR="000E4816" w:rsidRDefault="000E4816" w:rsidP="000E4816">
      <w:pPr>
        <w:pStyle w:val="NormalWeb"/>
      </w:pPr>
      <w:r>
        <w:rPr>
          <w:b/>
          <w:bCs/>
        </w:rPr>
        <w:t>3. PAYLAŞIM ESASLARI</w:t>
      </w:r>
      <w:r>
        <w:t xml:space="preserve"> İnşa edilecek olan yapıdaki bağımsız bölümler (daireler ve </w:t>
      </w:r>
      <w:proofErr w:type="gramStart"/>
      <w:r>
        <w:t>dükkanlar</w:t>
      </w:r>
      <w:proofErr w:type="gramEnd"/>
      <w:r>
        <w:t>), taraflar arasında şu oranlarda paylaşılacaktır:</w:t>
      </w:r>
    </w:p>
    <w:p w:rsidR="000E4816" w:rsidRDefault="000E4816" w:rsidP="000E4816">
      <w:pPr>
        <w:pStyle w:val="NormalWeb"/>
        <w:numPr>
          <w:ilvl w:val="0"/>
          <w:numId w:val="1"/>
        </w:numPr>
      </w:pPr>
      <w:r>
        <w:rPr>
          <w:b/>
          <w:bCs/>
        </w:rPr>
        <w:t>Arsa Sahibi Payı:</w:t>
      </w:r>
      <w:r>
        <w:t xml:space="preserve"> % [</w:t>
      </w:r>
      <w:proofErr w:type="gramStart"/>
      <w:r>
        <w:t>......</w:t>
      </w:r>
      <w:proofErr w:type="gramEnd"/>
      <w:r>
        <w:t>]</w:t>
      </w:r>
    </w:p>
    <w:p w:rsidR="000E4816" w:rsidRDefault="000E4816" w:rsidP="000E4816">
      <w:pPr>
        <w:pStyle w:val="NormalWeb"/>
        <w:numPr>
          <w:ilvl w:val="0"/>
          <w:numId w:val="1"/>
        </w:numPr>
      </w:pPr>
      <w:r>
        <w:rPr>
          <w:b/>
          <w:bCs/>
        </w:rPr>
        <w:t>Müteahhit Payı:</w:t>
      </w:r>
      <w:r>
        <w:t xml:space="preserve"> % [</w:t>
      </w:r>
      <w:proofErr w:type="gramStart"/>
      <w:r>
        <w:t>......</w:t>
      </w:r>
      <w:proofErr w:type="gramEnd"/>
      <w:r>
        <w:t xml:space="preserve">] </w:t>
      </w:r>
      <w:r>
        <w:rPr>
          <w:i/>
          <w:iCs/>
        </w:rPr>
        <w:t>(Paylaşım şeması ve kime hangi dairenin düştüğü Ek-1 krokisinde belirtilmiştir.)</w:t>
      </w:r>
    </w:p>
    <w:p w:rsidR="000E4816" w:rsidRDefault="000E4816" w:rsidP="000E4816">
      <w:pPr>
        <w:pStyle w:val="NormalWeb"/>
      </w:pPr>
      <w:r>
        <w:rPr>
          <w:b/>
          <w:bCs/>
        </w:rPr>
        <w:t>4. İNŞAAT SÜRESİ VE TESLİM</w:t>
      </w:r>
      <w:r>
        <w:t xml:space="preserve"> Müteahhit, ilgili belediyeden yapı ruhsatını aldığı tarihten itibaren inşaatı </w:t>
      </w:r>
      <w:r>
        <w:rPr>
          <w:b/>
          <w:bCs/>
        </w:rPr>
        <w:t>[</w:t>
      </w:r>
      <w:proofErr w:type="gramStart"/>
      <w:r>
        <w:rPr>
          <w:b/>
          <w:bCs/>
        </w:rPr>
        <w:t>......</w:t>
      </w:r>
      <w:proofErr w:type="gramEnd"/>
      <w:r>
        <w:rPr>
          <w:b/>
          <w:bCs/>
        </w:rPr>
        <w:t>] ay</w:t>
      </w:r>
      <w:r>
        <w:t xml:space="preserve"> içerisinde tamamlayıp, yapı kullanım izin belgesini (İskan) almaya hazır hale getirecektir.</w:t>
      </w:r>
    </w:p>
    <w:p w:rsidR="000E4816" w:rsidRDefault="000E4816" w:rsidP="000E4816">
      <w:pPr>
        <w:pStyle w:val="NormalWeb"/>
      </w:pPr>
      <w:r>
        <w:rPr>
          <w:b/>
          <w:bCs/>
        </w:rPr>
        <w:t>5. TEKNİK ŞARTLAR (ÖZET)</w:t>
      </w:r>
    </w:p>
    <w:p w:rsidR="000E4816" w:rsidRDefault="000E4816" w:rsidP="000E4816">
      <w:pPr>
        <w:pStyle w:val="NormalWeb"/>
        <w:numPr>
          <w:ilvl w:val="0"/>
          <w:numId w:val="2"/>
        </w:numPr>
      </w:pPr>
      <w:r>
        <w:rPr>
          <w:b/>
          <w:bCs/>
        </w:rPr>
        <w:t>Beton:</w:t>
      </w:r>
      <w:r>
        <w:t xml:space="preserve"> C30/C35 sınıfı hazır beton kullanılacaktır.</w:t>
      </w:r>
    </w:p>
    <w:p w:rsidR="000E4816" w:rsidRDefault="000E4816" w:rsidP="000E4816">
      <w:pPr>
        <w:pStyle w:val="NormalWeb"/>
        <w:numPr>
          <w:ilvl w:val="0"/>
          <w:numId w:val="2"/>
        </w:numPr>
      </w:pPr>
      <w:r>
        <w:rPr>
          <w:b/>
          <w:bCs/>
        </w:rPr>
        <w:t>Dış Cephe:</w:t>
      </w:r>
      <w:r>
        <w:t xml:space="preserve"> Isı yalıtımı (Mantolama) yapılacaktır.</w:t>
      </w:r>
    </w:p>
    <w:p w:rsidR="000E4816" w:rsidRDefault="000E4816" w:rsidP="000E4816">
      <w:pPr>
        <w:pStyle w:val="NormalWeb"/>
        <w:numPr>
          <w:ilvl w:val="0"/>
          <w:numId w:val="2"/>
        </w:numPr>
      </w:pPr>
      <w:r>
        <w:rPr>
          <w:b/>
          <w:bCs/>
        </w:rPr>
        <w:t>Doğramalar:</w:t>
      </w:r>
      <w:r>
        <w:t xml:space="preserve"> PVC doğrama ve Isıcam kullanılacaktır.</w:t>
      </w:r>
    </w:p>
    <w:p w:rsidR="000E4816" w:rsidRDefault="000E4816" w:rsidP="000E4816">
      <w:pPr>
        <w:pStyle w:val="NormalWeb"/>
        <w:numPr>
          <w:ilvl w:val="0"/>
          <w:numId w:val="2"/>
        </w:numPr>
      </w:pPr>
      <w:r>
        <w:rPr>
          <w:b/>
          <w:bCs/>
        </w:rPr>
        <w:t>Mutfak &amp; Banyo:</w:t>
      </w:r>
      <w:r>
        <w:t xml:space="preserve"> 1. Sınıf </w:t>
      </w:r>
      <w:proofErr w:type="spellStart"/>
      <w:r>
        <w:t>Vitrifiye</w:t>
      </w:r>
      <w:proofErr w:type="spellEnd"/>
      <w:r>
        <w:t xml:space="preserve"> ve Armatürler kullanılacaktır. </w:t>
      </w:r>
      <w:r>
        <w:rPr>
          <w:i/>
          <w:iCs/>
        </w:rPr>
        <w:t>(Detaylı teknik şartname sözleşme ekindedir.)</w:t>
      </w:r>
    </w:p>
    <w:p w:rsidR="000E4816" w:rsidRDefault="000E4816" w:rsidP="000E4816">
      <w:pPr>
        <w:pStyle w:val="NormalWeb"/>
      </w:pPr>
      <w:r>
        <w:rPr>
          <w:b/>
          <w:bCs/>
        </w:rPr>
        <w:t>6. GECİKME CEZASI</w:t>
      </w:r>
      <w:r>
        <w:t xml:space="preserve"> Müteahhit, mücbir sebepler (deprem, savaş vb.) dışında inşaatı süresinde teslim edemezse, Arsa </w:t>
      </w:r>
      <w:proofErr w:type="spellStart"/>
      <w:r>
        <w:t>Sahibi'ne</w:t>
      </w:r>
      <w:proofErr w:type="spellEnd"/>
      <w:r>
        <w:t xml:space="preserve"> ait her bir bağımsız bölüm için aylık </w:t>
      </w:r>
      <w:r>
        <w:rPr>
          <w:b/>
          <w:bCs/>
        </w:rPr>
        <w:t>[</w:t>
      </w:r>
      <w:proofErr w:type="gramStart"/>
      <w:r>
        <w:rPr>
          <w:b/>
          <w:bCs/>
        </w:rPr>
        <w:t>......</w:t>
      </w:r>
      <w:proofErr w:type="gramEnd"/>
      <w:r>
        <w:rPr>
          <w:b/>
          <w:bCs/>
        </w:rPr>
        <w:t>] TL</w:t>
      </w:r>
      <w:r>
        <w:t xml:space="preserve"> kira tazminatı ödemeyi kabul ve taahhüt eder.</w:t>
      </w:r>
    </w:p>
    <w:p w:rsidR="000E4816" w:rsidRDefault="000E4816" w:rsidP="000E4816">
      <w:pPr>
        <w:pStyle w:val="NormalWeb"/>
      </w:pPr>
      <w:r>
        <w:rPr>
          <w:b/>
          <w:bCs/>
        </w:rPr>
        <w:t>7. HUKUKİ İHTİLAFLAR</w:t>
      </w:r>
      <w:r>
        <w:t xml:space="preserve"> İşbu sözleşmeden doğacak anlaşmazlıklarda [Bulunduğun İl] Mahkemeleri ve İcra Daireleri yetkilidir.</w:t>
      </w:r>
    </w:p>
    <w:p w:rsidR="000E4816" w:rsidRDefault="000E4816" w:rsidP="000E4816">
      <w:pPr>
        <w:pStyle w:val="NormalWeb"/>
      </w:pPr>
      <w:r>
        <w:rPr>
          <w:b/>
          <w:bCs/>
        </w:rPr>
        <w:t>(İşbu sözleşme taslak niteliğinde olup, noter huzurunda imzalanmadıkça resmiyet kazanmaz.)</w:t>
      </w:r>
    </w:p>
    <w:p w:rsidR="000E4816" w:rsidRDefault="000E4816" w:rsidP="000E4816">
      <w:pPr>
        <w:pStyle w:val="NormalWeb"/>
      </w:pPr>
      <w:r>
        <w:rPr>
          <w:b/>
          <w:bCs/>
        </w:rPr>
        <w:t>ARSA SAHİBİ</w:t>
      </w:r>
      <w:r>
        <w:t xml:space="preserve"> (İmza) </w:t>
      </w:r>
      <w:r>
        <w:rPr>
          <w:b/>
          <w:bCs/>
        </w:rPr>
        <w:t>MÜTEAHHİT</w:t>
      </w:r>
      <w:r>
        <w:t xml:space="preserve"> (İmza)</w:t>
      </w:r>
    </w:p>
    <w:p w:rsidR="000569B1" w:rsidRDefault="000569B1">
      <w:bookmarkStart w:id="0" w:name="_GoBack"/>
      <w:bookmarkEnd w:id="0"/>
    </w:p>
    <w:sectPr w:rsidR="000569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BD40E3"/>
    <w:multiLevelType w:val="multilevel"/>
    <w:tmpl w:val="0C046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0E5523B"/>
    <w:multiLevelType w:val="multilevel"/>
    <w:tmpl w:val="D8969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0E3"/>
    <w:rsid w:val="000569B1"/>
    <w:rsid w:val="000E4816"/>
    <w:rsid w:val="001B0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F34A58-D213-4B90-B2B9-B306A72FE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E4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058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1528</Characters>
  <Application>Microsoft Office Word</Application>
  <DocSecurity>0</DocSecurity>
  <Lines>12</Lines>
  <Paragraphs>3</Paragraphs>
  <ScaleCrop>false</ScaleCrop>
  <Company>Silentall Unattended Installer</Company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2026-01-10T08:17:00Z</dcterms:created>
  <dcterms:modified xsi:type="dcterms:W3CDTF">2026-01-10T08:18:00Z</dcterms:modified>
</cp:coreProperties>
</file>